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087C405C" w:rsidR="00F62FA3" w:rsidRDefault="003A5AEB" w:rsidP="002D40FE">
      <w:pPr>
        <w:pStyle w:val="a3"/>
        <w:tabs>
          <w:tab w:val="left" w:pos="6676"/>
          <w:tab w:val="left" w:pos="9613"/>
        </w:tabs>
        <w:spacing w:before="1"/>
        <w:ind w:left="5954"/>
        <w:jc w:val="right"/>
      </w:pPr>
      <w:r>
        <w:t>«</w:t>
      </w:r>
      <w:r w:rsidR="000A61C0">
        <w:rPr>
          <w:u w:val="single"/>
        </w:rPr>
        <w:t>22</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344DB6F1"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BE31A6">
        <w:t>проектно-изыскательских</w:t>
      </w:r>
      <w:r w:rsidR="004B595C">
        <w:t xml:space="preserve"> работ</w:t>
      </w:r>
      <w:r w:rsidR="00FA4367">
        <w:t xml:space="preserve"> </w:t>
      </w:r>
      <w:r w:rsidR="00154103">
        <w:t xml:space="preserve">в </w:t>
      </w:r>
      <w:bookmarkEnd w:id="0"/>
      <w:r w:rsidR="00EE5D50">
        <w:t xml:space="preserve">Республике </w:t>
      </w:r>
      <w:proofErr w:type="spellStart"/>
      <w:r w:rsidR="00EE5D50">
        <w:t>Башкоторстан</w:t>
      </w:r>
      <w:proofErr w:type="spellEnd"/>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5632C972"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BE31A6">
        <w:t>проектно-изыскательских</w:t>
      </w:r>
      <w:r w:rsidR="00FA4367">
        <w:t xml:space="preserve"> </w:t>
      </w:r>
      <w:proofErr w:type="gramStart"/>
      <w:r w:rsidR="00FA4367">
        <w:t>работ</w:t>
      </w:r>
      <w:r w:rsidR="00FA4367" w:rsidRPr="00FB1682" w:rsidDel="00FA4367">
        <w:t xml:space="preserve"> </w:t>
      </w:r>
      <w:r w:rsidRPr="00FB1682">
        <w:t xml:space="preserve"> в</w:t>
      </w:r>
      <w:proofErr w:type="gramEnd"/>
      <w:r w:rsidRPr="00FB1682">
        <w:t xml:space="preserve"> </w:t>
      </w:r>
      <w:r w:rsidR="00EE5D50">
        <w:t xml:space="preserve">Республике </w:t>
      </w:r>
      <w:proofErr w:type="spellStart"/>
      <w:r w:rsidR="00EE5D50">
        <w:t>Башкоторстан</w:t>
      </w:r>
      <w:proofErr w:type="spellEnd"/>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4090F6D9" w14:textId="77777777" w:rsidR="006066A8" w:rsidRDefault="006066A8" w:rsidP="006066A8">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145AB21C" w14:textId="77777777" w:rsidR="006066A8" w:rsidRPr="00773525" w:rsidRDefault="006066A8" w:rsidP="006066A8">
      <w:pPr>
        <w:pStyle w:val="a5"/>
        <w:numPr>
          <w:ilvl w:val="2"/>
          <w:numId w:val="17"/>
        </w:numPr>
        <w:tabs>
          <w:tab w:val="left" w:pos="1564"/>
        </w:tabs>
        <w:ind w:right="308" w:firstLine="708"/>
        <w:rPr>
          <w:sz w:val="24"/>
        </w:rPr>
      </w:pPr>
      <w:r>
        <w:rPr>
          <w:sz w:val="24"/>
        </w:rPr>
        <w:t xml:space="preserve">Участник должен </w:t>
      </w:r>
      <w:r w:rsidRPr="00382802">
        <w:rPr>
          <w:sz w:val="24"/>
        </w:rPr>
        <w:t xml:space="preserve">быть членом саморегулируемой организации в области </w:t>
      </w:r>
      <w:r>
        <w:rPr>
          <w:sz w:val="24"/>
          <w:szCs w:val="24"/>
        </w:rPr>
        <w:t>проектно-изыскательских работ,</w:t>
      </w:r>
      <w:r w:rsidRPr="00382802">
        <w:rPr>
          <w:sz w:val="24"/>
          <w:szCs w:val="24"/>
        </w:rPr>
        <w:t xml:space="preserve"> </w:t>
      </w:r>
      <w:r w:rsidRPr="00382802">
        <w:rPr>
          <w:sz w:val="24"/>
        </w:rPr>
        <w:t>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w:t>
      </w:r>
      <w:r>
        <w:rPr>
          <w:sz w:val="24"/>
        </w:rPr>
        <w:t xml:space="preserve">, при этом устанавливается минимальный уровень ответственности - 2 (второй) до 50 млн. руб.;  </w:t>
      </w:r>
    </w:p>
    <w:p w14:paraId="766F9663" w14:textId="77777777" w:rsidR="006066A8" w:rsidRDefault="006066A8" w:rsidP="006066A8">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Pr="00382802">
        <w:rPr>
          <w:sz w:val="24"/>
          <w:szCs w:val="24"/>
        </w:rPr>
        <w:t xml:space="preserve">опыта выполнения подрядных работ по строительству зданий за три года, предшествующих дате осуществления </w:t>
      </w:r>
      <w:r>
        <w:rPr>
          <w:sz w:val="24"/>
          <w:szCs w:val="24"/>
        </w:rPr>
        <w:t>отбора, в объеме не менее одного контракта</w:t>
      </w:r>
      <w:r w:rsidRPr="00382802">
        <w:rPr>
          <w:sz w:val="24"/>
          <w:szCs w:val="24"/>
        </w:rPr>
        <w:t xml:space="preserve">, </w:t>
      </w:r>
      <w:r>
        <w:rPr>
          <w:sz w:val="24"/>
          <w:szCs w:val="24"/>
        </w:rPr>
        <w:t xml:space="preserve">стоимостью </w:t>
      </w:r>
      <w:r w:rsidRPr="00382802">
        <w:rPr>
          <w:sz w:val="24"/>
          <w:szCs w:val="24"/>
        </w:rPr>
        <w:t>не менее</w:t>
      </w:r>
      <w:r>
        <w:rPr>
          <w:sz w:val="24"/>
          <w:szCs w:val="24"/>
        </w:rPr>
        <w:t xml:space="preserve"> 50 млн. руб. за исполненный контракт. </w:t>
      </w:r>
    </w:p>
    <w:p w14:paraId="31E95957" w14:textId="77777777" w:rsidR="006066A8" w:rsidRDefault="006066A8" w:rsidP="006066A8">
      <w:pPr>
        <w:pStyle w:val="a3"/>
        <w:spacing w:before="1"/>
        <w:ind w:left="557" w:right="303" w:firstLine="436"/>
        <w:jc w:val="both"/>
      </w:pPr>
      <w:proofErr w:type="gramStart"/>
      <w:r>
        <w:t>2.2.3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r>
        <w:t>.</w:t>
      </w:r>
    </w:p>
    <w:p w14:paraId="60151E5E" w14:textId="77777777" w:rsidR="006066A8" w:rsidRDefault="006066A8" w:rsidP="006066A8">
      <w:pPr>
        <w:pStyle w:val="a3"/>
        <w:spacing w:before="1"/>
        <w:ind w:left="557" w:right="303" w:firstLine="436"/>
        <w:jc w:val="both"/>
      </w:pPr>
      <w:proofErr w:type="gramStart"/>
      <w:r>
        <w:t>2.2.4  Присутствие</w:t>
      </w:r>
      <w:proofErr w:type="gramEnd"/>
      <w:r>
        <w:t xml:space="preserve"> на рынке проектно-изыскательских работ: не менее 5-ти лет.</w:t>
      </w:r>
    </w:p>
    <w:p w14:paraId="291A4C84" w14:textId="77777777" w:rsidR="00BE31A6" w:rsidRDefault="00BE31A6" w:rsidP="00BE31A6">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2C253086" w14:textId="77777777" w:rsidR="006066A8" w:rsidRDefault="006066A8" w:rsidP="006066A8">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29C34CFD" w14:textId="77777777" w:rsidR="006066A8" w:rsidRDefault="006066A8" w:rsidP="006066A8">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 КО;</w:t>
      </w:r>
    </w:p>
    <w:p w14:paraId="446D4440" w14:textId="77777777" w:rsidR="006066A8" w:rsidRDefault="006066A8" w:rsidP="006066A8">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 приведенными в настоящей Документации по КО,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2EE029E3" w14:textId="77777777" w:rsidR="006066A8" w:rsidRDefault="006066A8" w:rsidP="006066A8">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по КО</w:t>
      </w:r>
      <w:r>
        <w:rPr>
          <w:spacing w:val="-3"/>
          <w:sz w:val="24"/>
        </w:rPr>
        <w:t xml:space="preserve"> </w:t>
      </w:r>
      <w:r>
        <w:rPr>
          <w:sz w:val="24"/>
        </w:rPr>
        <w:t>(подраздел 4.2)</w:t>
      </w:r>
    </w:p>
    <w:p w14:paraId="68B3ACC0" w14:textId="77777777" w:rsidR="006066A8" w:rsidRDefault="006066A8" w:rsidP="006066A8">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p>
    <w:p w14:paraId="4FF71FEF" w14:textId="77777777" w:rsidR="006066A8" w:rsidRPr="00553A8F" w:rsidRDefault="006066A8" w:rsidP="006066A8">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5690FA06" w14:textId="77777777" w:rsidR="006066A8" w:rsidRDefault="006066A8" w:rsidP="006066A8">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2D4AF18" w14:textId="77777777" w:rsidR="006066A8" w:rsidRDefault="006066A8" w:rsidP="006066A8">
      <w:pPr>
        <w:pStyle w:val="a5"/>
        <w:numPr>
          <w:ilvl w:val="0"/>
          <w:numId w:val="8"/>
        </w:numPr>
        <w:tabs>
          <w:tab w:val="left" w:pos="1379"/>
        </w:tabs>
        <w:spacing w:before="65"/>
        <w:ind w:right="304" w:firstLine="708"/>
        <w:rPr>
          <w:sz w:val="24"/>
        </w:rPr>
      </w:pPr>
      <w:r>
        <w:rPr>
          <w:sz w:val="24"/>
        </w:rPr>
        <w:t>Копию выписки из реестра СРО;</w:t>
      </w:r>
    </w:p>
    <w:p w14:paraId="044DE950" w14:textId="77777777" w:rsidR="006066A8" w:rsidRDefault="006066A8" w:rsidP="006066A8">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p>
    <w:p w14:paraId="3BFC6161" w14:textId="77777777" w:rsidR="006066A8" w:rsidRDefault="006066A8" w:rsidP="006066A8">
      <w:pPr>
        <w:pStyle w:val="a5"/>
        <w:numPr>
          <w:ilvl w:val="0"/>
          <w:numId w:val="8"/>
        </w:numPr>
        <w:tabs>
          <w:tab w:val="left" w:pos="1418"/>
        </w:tabs>
        <w:ind w:right="306" w:firstLine="708"/>
        <w:rPr>
          <w:sz w:val="24"/>
        </w:rPr>
      </w:pPr>
      <w:r>
        <w:rPr>
          <w:sz w:val="24"/>
        </w:rPr>
        <w:t>Декларативное заявление о готовности в свободной форме;</w:t>
      </w:r>
    </w:p>
    <w:p w14:paraId="5C308C5F" w14:textId="77777777" w:rsidR="006066A8" w:rsidRDefault="006066A8" w:rsidP="006066A8">
      <w:pPr>
        <w:pStyle w:val="a5"/>
        <w:numPr>
          <w:ilvl w:val="0"/>
          <w:numId w:val="8"/>
        </w:numPr>
        <w:tabs>
          <w:tab w:val="left" w:pos="1329"/>
        </w:tabs>
        <w:ind w:right="307" w:firstLine="708"/>
        <w:rPr>
          <w:sz w:val="24"/>
        </w:rPr>
      </w:pPr>
      <w:r>
        <w:rPr>
          <w:sz w:val="24"/>
        </w:rPr>
        <w:t xml:space="preserve"> Выписка из ЕГРЮЛ.</w:t>
      </w:r>
    </w:p>
    <w:p w14:paraId="047E7E71" w14:textId="77777777" w:rsidR="00F62FA3" w:rsidRDefault="00F62FA3">
      <w:pPr>
        <w:pStyle w:val="a3"/>
        <w:spacing w:before="10"/>
        <w:ind w:left="0"/>
        <w:rPr>
          <w:sz w:val="23"/>
        </w:rPr>
      </w:pPr>
      <w:bookmarkStart w:id="2" w:name="_GoBack"/>
      <w:bookmarkEnd w:id="2"/>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 xml:space="preserve">электронной </w:t>
      </w:r>
      <w:proofErr w:type="gramStart"/>
      <w:r>
        <w:rPr>
          <w:sz w:val="24"/>
        </w:rPr>
        <w:t>площадке</w:t>
      </w:r>
      <w:r>
        <w:rPr>
          <w:spacing w:val="-1"/>
          <w:sz w:val="24"/>
        </w:rPr>
        <w:t xml:space="preserve"> </w:t>
      </w:r>
      <w:r>
        <w:rPr>
          <w:sz w:val="24"/>
        </w:rPr>
        <w:t>.</w:t>
      </w:r>
      <w:proofErr w:type="gramEnd"/>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272AF370"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rPr>
          <w:spacing w:val="29"/>
        </w:rPr>
        <w:t xml:space="preserve"> </w:t>
      </w:r>
      <w:r>
        <w:t>в</w:t>
      </w:r>
      <w:r>
        <w:rPr>
          <w:spacing w:val="-57"/>
        </w:rPr>
        <w:t xml:space="preserve"> </w:t>
      </w:r>
      <w:r>
        <w:t>ЕИС</w:t>
      </w:r>
      <w:r>
        <w:rPr>
          <w:spacing w:val="-1"/>
        </w:rPr>
        <w:t xml:space="preserve"> </w:t>
      </w:r>
      <w:r>
        <w:t>и на</w:t>
      </w:r>
      <w:r>
        <w:rPr>
          <w:spacing w:val="-1"/>
        </w:rPr>
        <w:t xml:space="preserve"> </w:t>
      </w:r>
      <w:r>
        <w:t>ЭТП.</w:t>
      </w:r>
    </w:p>
    <w:p w14:paraId="3FA32153" w14:textId="4846F067"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EE5D50">
        <w:rPr>
          <w:sz w:val="24"/>
          <w:u w:val="single"/>
        </w:rPr>
        <w:t>22</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0D621D7F"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EC75CF">
        <w:rPr>
          <w:sz w:val="24"/>
          <w:u w:val="single"/>
        </w:rPr>
        <w:t>20</w:t>
      </w:r>
      <w:r w:rsidRPr="00E07183">
        <w:rPr>
          <w:sz w:val="24"/>
          <w:u w:val="single"/>
        </w:rPr>
        <w:t>»</w:t>
      </w:r>
      <w:r w:rsidRPr="00E07183">
        <w:rPr>
          <w:spacing w:val="-8"/>
          <w:sz w:val="24"/>
          <w:u w:val="single"/>
        </w:rPr>
        <w:t xml:space="preserve"> </w:t>
      </w:r>
      <w:r w:rsidR="00EE5D50">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2D7453EC" w:rsidR="00F62FA3" w:rsidRDefault="003A5AEB">
      <w:pPr>
        <w:pStyle w:val="a3"/>
      </w:pPr>
      <w:r w:rsidRPr="00E07183">
        <w:rPr>
          <w:u w:val="single"/>
        </w:rPr>
        <w:t>«</w:t>
      </w:r>
      <w:r w:rsidR="00EC75CF">
        <w:rPr>
          <w:u w:val="single"/>
        </w:rPr>
        <w:t>23</w:t>
      </w:r>
      <w:r w:rsidRPr="00E07183">
        <w:rPr>
          <w:u w:val="single"/>
        </w:rPr>
        <w:t>»</w:t>
      </w:r>
      <w:r w:rsidRPr="00E07183">
        <w:rPr>
          <w:spacing w:val="-7"/>
          <w:u w:val="single"/>
        </w:rPr>
        <w:t xml:space="preserve"> </w:t>
      </w:r>
      <w:r w:rsidR="00EE5D50">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2BD5DA0F"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EC75CF">
        <w:rPr>
          <w:sz w:val="24"/>
          <w:u w:val="single"/>
        </w:rPr>
        <w:t>23</w:t>
      </w:r>
      <w:r w:rsidRPr="00E07183">
        <w:rPr>
          <w:sz w:val="24"/>
          <w:u w:val="single"/>
        </w:rPr>
        <w:t>»</w:t>
      </w:r>
      <w:r w:rsidRPr="00E07183">
        <w:rPr>
          <w:spacing w:val="-8"/>
          <w:sz w:val="24"/>
          <w:u w:val="single"/>
        </w:rPr>
        <w:t xml:space="preserve"> </w:t>
      </w:r>
      <w:r w:rsidR="00EE5D50">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C3FB" w14:textId="77777777" w:rsidR="00387B39" w:rsidRDefault="00387B39">
      <w:r>
        <w:separator/>
      </w:r>
    </w:p>
  </w:endnote>
  <w:endnote w:type="continuationSeparator" w:id="0">
    <w:p w14:paraId="2189D821" w14:textId="77777777" w:rsidR="00387B39" w:rsidRDefault="00387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7AF91B9A"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7AF91B9A"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22130" w14:textId="77777777" w:rsidR="00387B39" w:rsidRDefault="00387B39">
      <w:r>
        <w:separator/>
      </w:r>
    </w:p>
  </w:footnote>
  <w:footnote w:type="continuationSeparator" w:id="0">
    <w:p w14:paraId="4FEE767C" w14:textId="77777777" w:rsidR="00387B39" w:rsidRDefault="00387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A61C0"/>
    <w:rsid w:val="00103E8F"/>
    <w:rsid w:val="00107200"/>
    <w:rsid w:val="0013325A"/>
    <w:rsid w:val="00135019"/>
    <w:rsid w:val="00154103"/>
    <w:rsid w:val="00170AD1"/>
    <w:rsid w:val="001C7A6E"/>
    <w:rsid w:val="002644BD"/>
    <w:rsid w:val="002778CB"/>
    <w:rsid w:val="002812D4"/>
    <w:rsid w:val="002D40FE"/>
    <w:rsid w:val="0034495D"/>
    <w:rsid w:val="00364955"/>
    <w:rsid w:val="00382802"/>
    <w:rsid w:val="00387B39"/>
    <w:rsid w:val="003A5AEB"/>
    <w:rsid w:val="003A7975"/>
    <w:rsid w:val="004126FA"/>
    <w:rsid w:val="004358BD"/>
    <w:rsid w:val="0043606A"/>
    <w:rsid w:val="004778BC"/>
    <w:rsid w:val="004B595C"/>
    <w:rsid w:val="00501B06"/>
    <w:rsid w:val="00553A8F"/>
    <w:rsid w:val="00590987"/>
    <w:rsid w:val="005938C6"/>
    <w:rsid w:val="005F5296"/>
    <w:rsid w:val="006066A8"/>
    <w:rsid w:val="00675A7F"/>
    <w:rsid w:val="006B779A"/>
    <w:rsid w:val="006C77F6"/>
    <w:rsid w:val="00733D87"/>
    <w:rsid w:val="007E211C"/>
    <w:rsid w:val="008609C6"/>
    <w:rsid w:val="00887AEE"/>
    <w:rsid w:val="009310CF"/>
    <w:rsid w:val="00940C5D"/>
    <w:rsid w:val="00973FDD"/>
    <w:rsid w:val="00990FA7"/>
    <w:rsid w:val="0099261A"/>
    <w:rsid w:val="009C05F4"/>
    <w:rsid w:val="009E6928"/>
    <w:rsid w:val="00A527BB"/>
    <w:rsid w:val="00A762DB"/>
    <w:rsid w:val="00A77328"/>
    <w:rsid w:val="00AA5FDB"/>
    <w:rsid w:val="00AE2DF3"/>
    <w:rsid w:val="00B43442"/>
    <w:rsid w:val="00BC70C3"/>
    <w:rsid w:val="00BE31A6"/>
    <w:rsid w:val="00BF4DAE"/>
    <w:rsid w:val="00C60C81"/>
    <w:rsid w:val="00D20C5E"/>
    <w:rsid w:val="00D21CBA"/>
    <w:rsid w:val="00D240A3"/>
    <w:rsid w:val="00D63726"/>
    <w:rsid w:val="00D76B18"/>
    <w:rsid w:val="00E07183"/>
    <w:rsid w:val="00E30271"/>
    <w:rsid w:val="00E32CE1"/>
    <w:rsid w:val="00E51CB4"/>
    <w:rsid w:val="00E63643"/>
    <w:rsid w:val="00E80C50"/>
    <w:rsid w:val="00EC75CF"/>
    <w:rsid w:val="00EE2C70"/>
    <w:rsid w:val="00EE5D50"/>
    <w:rsid w:val="00F3345E"/>
    <w:rsid w:val="00F62FA3"/>
    <w:rsid w:val="00F86C3E"/>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37</cp:revision>
  <dcterms:created xsi:type="dcterms:W3CDTF">2024-04-03T13:07:00Z</dcterms:created>
  <dcterms:modified xsi:type="dcterms:W3CDTF">2024-05-02T11:15:00Z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